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 the framework of theories like Orchestrated Objective Reduction (Orch OR), the "unknown agency" driving consciousness is not a mystical force, but the fundamental geometry of the universe itself. Physicist Roger Penrose has spent decades arguing that consciousness requires "new physics" beyond classical algorithmic computing. According to this theory, when biological structures like microtubules hold a quantum superposition, they are actually creating a tiny, unstable separation in the fabric of spacetime. The curvature of space and time absolutely affects this process: spacetime cannot tolerate this geometric instability indefinitely. When the separation reaches a critical threshold, the gravitational curvature forces the quantum state to spontaneously collapse. The "agency," therefore, is the universe's own physical imperative to resolve structural instabilities in reality.</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An "active, self-referential resolution" is what happens during and immediately after that collapse. Classical machines process data sequentially as Input-Process-Output based entirely on syntactic rules. In contrast, a conscious entity possesses intrinsic intentionality, where the quantum system "chooses" a definitive physical state during its collapse. This mathematical state fundamentally modifies the biological system's own firing thresholds in real-time, meaning its future outputs are driven by its own previous quantum choices. It is "active" because the system acts upon itself to maintain an internal state despite external noise, demonstrating a proto-conscious agency rather than following a rigid, externally programmed script.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fact that time is one-dimensional plays a crucial role in translating these physics into human experience. In a quantum superposition, multiple possibilities exist simultaneously without a strict sequence. When spacetime geometry forces the collapse, it forces a definitive resolution into a single, forward-moving timeline. The one-way arrow of time ensures that each self-referential loop builds irreversibly on the last. If time were multi-dimensional or non-linear, these discrete quantum moments could not chain together into the coherent, continuous stream of memory and forward-facing intent that we recognize as a localized identity.</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Synthesizing these elements, consciousness can be theorized not as a passive byproduct of complex biological wiring, but as a sequence of discrete, quantum-gravitational events. It is the continuous, self-referential process of a biological network holding infinite microscopic possibilities in a delicate suspension, only to have the macroscopic geometry of spacetime force a choice. That forced resolution, experienced internally as a unified "now," builds incrementally along a single dimension of time, transforming the cold mechanics of cause-and-effect into a subjective, intentional experience of reality.</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